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0A74C" w14:textId="2C55487B" w:rsidR="008747BD" w:rsidRPr="00DA5DA9" w:rsidRDefault="003650A4">
      <w:pPr>
        <w:rPr>
          <w:b/>
          <w:bCs/>
          <w:sz w:val="28"/>
          <w:szCs w:val="28"/>
        </w:rPr>
      </w:pPr>
      <w:r>
        <w:rPr>
          <w:b/>
          <w:bCs/>
          <w:sz w:val="28"/>
          <w:szCs w:val="28"/>
        </w:rPr>
        <w:t>2</w:t>
      </w:r>
      <w:r w:rsidR="008747BD" w:rsidRPr="00DA5DA9">
        <w:rPr>
          <w:b/>
          <w:bCs/>
          <w:sz w:val="28"/>
          <w:szCs w:val="28"/>
        </w:rPr>
        <w:t xml:space="preserve">. Spieltag </w:t>
      </w:r>
      <w:r w:rsidR="008C50F1">
        <w:rPr>
          <w:b/>
          <w:bCs/>
          <w:sz w:val="28"/>
          <w:szCs w:val="28"/>
        </w:rPr>
        <w:t xml:space="preserve">2. </w:t>
      </w:r>
      <w:r w:rsidR="008747BD" w:rsidRPr="00DA5DA9">
        <w:rPr>
          <w:b/>
          <w:bCs/>
          <w:sz w:val="28"/>
          <w:szCs w:val="28"/>
        </w:rPr>
        <w:t xml:space="preserve">Männer im </w:t>
      </w:r>
      <w:r w:rsidR="008C50F1">
        <w:rPr>
          <w:b/>
          <w:bCs/>
          <w:sz w:val="28"/>
          <w:szCs w:val="28"/>
        </w:rPr>
        <w:t>KVSS-OE</w:t>
      </w:r>
      <w:r w:rsidR="008747BD" w:rsidRPr="00DA5DA9">
        <w:rPr>
          <w:b/>
          <w:bCs/>
          <w:sz w:val="28"/>
          <w:szCs w:val="28"/>
        </w:rPr>
        <w:t xml:space="preserve"> – </w:t>
      </w:r>
      <w:r>
        <w:rPr>
          <w:b/>
          <w:bCs/>
          <w:sz w:val="28"/>
          <w:szCs w:val="28"/>
        </w:rPr>
        <w:t>Zuhause gegen Bad Gottleuba</w:t>
      </w:r>
      <w:r w:rsidR="004E5127">
        <w:rPr>
          <w:b/>
          <w:bCs/>
          <w:sz w:val="28"/>
          <w:szCs w:val="28"/>
        </w:rPr>
        <w:t xml:space="preserve">, </w:t>
      </w:r>
      <w:r>
        <w:rPr>
          <w:b/>
          <w:bCs/>
          <w:sz w:val="28"/>
          <w:szCs w:val="28"/>
        </w:rPr>
        <w:t>20</w:t>
      </w:r>
      <w:r w:rsidR="004E5127">
        <w:rPr>
          <w:b/>
          <w:bCs/>
          <w:sz w:val="28"/>
          <w:szCs w:val="28"/>
        </w:rPr>
        <w:t>.09.25.</w:t>
      </w:r>
    </w:p>
    <w:p w14:paraId="762D6CA2" w14:textId="218DF2FB" w:rsidR="008C50F1" w:rsidRDefault="00B805BC">
      <w:r>
        <w:t>Nach dem misslungenen Start in die neue Saison bei Lok Pirna, sollte es in der Heimischen Anlage doch besser klappen?</w:t>
      </w:r>
    </w:p>
    <w:p w14:paraId="46183E0C" w14:textId="4C8B9524" w:rsidR="00B805BC" w:rsidRDefault="00B805BC">
      <w:r>
        <w:t>Die 2. Mannschaft empfing am Samstag, den 20.09.25 die Truppe von der SV Medizin Bad Gottleuba. Auch hier kann man sagen, dass Bad Gottleuba seit Jahren vorne mit dabei ist und so auch in diesem Jahr ein schwer zuschlagender Gegner sein wird.</w:t>
      </w:r>
    </w:p>
    <w:p w14:paraId="773BD070" w14:textId="4558A041" w:rsidR="00B805BC" w:rsidRDefault="00B805BC">
      <w:r>
        <w:t xml:space="preserve">Den Anfang machte diesmal Uwe Mende, er bekam es mit Luis Ringel zu tun. Uwe hat, nachdem Auswärtsspiel sehr mit sich gehadert und wollte Wiedergutmachung. Sein Spiel war aber wieder so eine Wundertüte. Obwohl sein Gegner nicht besser war, verlor er mit 1:3 nach Punkten und 467:478 Holz. Am meisten ärgert ihn das selbst, er weiß das er es kann, aber im Wettkampf kommt es irgendwie nicht richtig zusammen. Im zweiten Duell trafen Daniel Kromer auf Lysann Amsel. Dani konnte drei seiner Sätze gewinnen und holte den wichtigen Mannschaftspunkt für die SpG. Mit 3:1 nach Sätzen und </w:t>
      </w:r>
      <w:r w:rsidR="006B0EFC">
        <w:t xml:space="preserve">502:438 Holz gewann er doch klar. Steffen “ Zottel“ Zirkler traf im dritten Duell auf René Krüger. Hier war nach den ersten beiden Sätzen klar, dass dieser Mannschaftpunkt an Bad Gottleuba gehen wird. Zottel brauchte eine Weile, um reinzukommen und verlor die ersten beide Sätze. Im dritten lief es besser und er konnte verkürzen, allerdings ging der Punkt zum Gegner, mit 1:3 und 413:446 Holz konnte er nichts mehr holen. Im vierten und letzten Satz ging es um alles. Mit 20 Holz Vorsprung und einem 1:2 war der erste Sieg doch noch </w:t>
      </w:r>
      <w:r w:rsidR="00E3353C">
        <w:t>greifbar</w:t>
      </w:r>
      <w:r w:rsidR="006B0EFC">
        <w:t xml:space="preserve">. Doch es </w:t>
      </w:r>
      <w:r w:rsidR="00E3353C">
        <w:t>kam,</w:t>
      </w:r>
      <w:r w:rsidR="006B0EFC">
        <w:t xml:space="preserve"> wie es kommen musste, der Gegner aus Bad Gottleuba zeigt mit Florian Zurawski seine Klasse </w:t>
      </w:r>
      <w:r w:rsidR="00E3353C">
        <w:t>der vergangenen Jahre</w:t>
      </w:r>
      <w:r w:rsidR="006B0EFC">
        <w:t>. Tino kegelte mit und versuchte alles, aber wenn dein Gegner mit 7 Kugeln mal einfach 45 Kegel räumt (</w:t>
      </w:r>
      <w:r w:rsidR="00E3353C">
        <w:t xml:space="preserve">4x alle Neune hintereinander) siehst du einfach mal alt aus. Am Ende siegten die Gäste mit 1:5 nach Punkten und einem erspielten Holz von 1885:1912. </w:t>
      </w:r>
    </w:p>
    <w:p w14:paraId="36A5BAA4" w14:textId="772ABC80" w:rsidR="00E3353C" w:rsidRDefault="00E3353C">
      <w:r>
        <w:t>Die 2. Mannschaft muss also weiter auf ihre ersten Punkte hoffen. Bis dahin bleibt viel Zeit für Training, da die Saison erst am 25.10.25 mit einem Auswärtsspiel bei der SpG Lohmen/Hohnstein fortgesetzt wird.</w:t>
      </w:r>
    </w:p>
    <w:p w14:paraId="4EA91F1E" w14:textId="77777777" w:rsidR="004E5127" w:rsidRDefault="004E5127"/>
    <w:p w14:paraId="4DBA5BAA" w14:textId="2D68A08E" w:rsidR="00DA5DA9" w:rsidRDefault="00DA5DA9">
      <w:r>
        <w:t>Sportliche Grüße</w:t>
      </w:r>
    </w:p>
    <w:p w14:paraId="5FAC842E" w14:textId="49C1DDD9" w:rsidR="008747BD" w:rsidRDefault="00DA5DA9">
      <w:r>
        <w:t>Robert Zenker</w:t>
      </w:r>
      <w:r w:rsidR="00305B17">
        <w:t xml:space="preserve"> </w:t>
      </w:r>
    </w:p>
    <w:p w14:paraId="17DFAECD" w14:textId="77777777" w:rsidR="008747BD" w:rsidRDefault="008747BD"/>
    <w:p w14:paraId="634FEB1C" w14:textId="77777777" w:rsidR="008747BD" w:rsidRDefault="008747BD"/>
    <w:sectPr w:rsidR="008747B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7BD"/>
    <w:rsid w:val="00051C55"/>
    <w:rsid w:val="002865EA"/>
    <w:rsid w:val="002E7C92"/>
    <w:rsid w:val="00305B17"/>
    <w:rsid w:val="003650A4"/>
    <w:rsid w:val="004E5127"/>
    <w:rsid w:val="00531DD9"/>
    <w:rsid w:val="006B0EFC"/>
    <w:rsid w:val="008747BD"/>
    <w:rsid w:val="008C50F1"/>
    <w:rsid w:val="00B805BC"/>
    <w:rsid w:val="00DA5DA9"/>
    <w:rsid w:val="00E335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4F6F3"/>
  <w15:chartTrackingRefBased/>
  <w15:docId w15:val="{4837CE6C-4780-46E8-A92F-0AC8304AA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747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747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747B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747B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747B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747B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747B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747B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747B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7B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747B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747B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747B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747B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747B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747B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747B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747BD"/>
    <w:rPr>
      <w:rFonts w:eastAsiaTheme="majorEastAsia" w:cstheme="majorBidi"/>
      <w:color w:val="272727" w:themeColor="text1" w:themeTint="D8"/>
    </w:rPr>
  </w:style>
  <w:style w:type="paragraph" w:styleId="Titel">
    <w:name w:val="Title"/>
    <w:basedOn w:val="Standard"/>
    <w:next w:val="Standard"/>
    <w:link w:val="TitelZchn"/>
    <w:uiPriority w:val="10"/>
    <w:qFormat/>
    <w:rsid w:val="008747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747B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747B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747B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747B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747BD"/>
    <w:rPr>
      <w:i/>
      <w:iCs/>
      <w:color w:val="404040" w:themeColor="text1" w:themeTint="BF"/>
    </w:rPr>
  </w:style>
  <w:style w:type="paragraph" w:styleId="Listenabsatz">
    <w:name w:val="List Paragraph"/>
    <w:basedOn w:val="Standard"/>
    <w:uiPriority w:val="34"/>
    <w:qFormat/>
    <w:rsid w:val="008747BD"/>
    <w:pPr>
      <w:ind w:left="720"/>
      <w:contextualSpacing/>
    </w:pPr>
  </w:style>
  <w:style w:type="character" w:styleId="IntensiveHervorhebung">
    <w:name w:val="Intense Emphasis"/>
    <w:basedOn w:val="Absatz-Standardschriftart"/>
    <w:uiPriority w:val="21"/>
    <w:qFormat/>
    <w:rsid w:val="008747BD"/>
    <w:rPr>
      <w:i/>
      <w:iCs/>
      <w:color w:val="0F4761" w:themeColor="accent1" w:themeShade="BF"/>
    </w:rPr>
  </w:style>
  <w:style w:type="paragraph" w:styleId="IntensivesZitat">
    <w:name w:val="Intense Quote"/>
    <w:basedOn w:val="Standard"/>
    <w:next w:val="Standard"/>
    <w:link w:val="IntensivesZitatZchn"/>
    <w:uiPriority w:val="30"/>
    <w:qFormat/>
    <w:rsid w:val="008747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747BD"/>
    <w:rPr>
      <w:i/>
      <w:iCs/>
      <w:color w:val="0F4761" w:themeColor="accent1" w:themeShade="BF"/>
    </w:rPr>
  </w:style>
  <w:style w:type="character" w:styleId="IntensiverVerweis">
    <w:name w:val="Intense Reference"/>
    <w:basedOn w:val="Absatz-Standardschriftart"/>
    <w:uiPriority w:val="32"/>
    <w:qFormat/>
    <w:rsid w:val="008747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1884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Zenker</dc:creator>
  <cp:keywords/>
  <dc:description/>
  <cp:lastModifiedBy>Ann Zenker</cp:lastModifiedBy>
  <cp:revision>2</cp:revision>
  <dcterms:created xsi:type="dcterms:W3CDTF">2025-09-22T20:06:00Z</dcterms:created>
  <dcterms:modified xsi:type="dcterms:W3CDTF">2025-09-22T20:06:00Z</dcterms:modified>
</cp:coreProperties>
</file>